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D011A" w14:textId="77777777" w:rsidR="007D7306" w:rsidRDefault="007D7306" w:rsidP="005011D4">
      <w:pPr>
        <w:spacing w:after="120" w:line="240" w:lineRule="auto"/>
        <w:ind w:left="-180"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B654B8"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  <w:bookmarkStart w:id="0" w:name="_Hlk95213071"/>
      <w:r w:rsidRPr="00B654B8">
        <w:rPr>
          <w:rFonts w:ascii="Times New Roman" w:hAnsi="Times New Roman"/>
          <w:b/>
          <w:bCs/>
          <w:sz w:val="24"/>
          <w:szCs w:val="24"/>
        </w:rPr>
        <w:t>технічних та якісних характеристик предмета закупівлі</w:t>
      </w:r>
      <w:bookmarkEnd w:id="0"/>
      <w:r w:rsidRPr="00B654B8">
        <w:rPr>
          <w:rFonts w:ascii="Times New Roman" w:hAnsi="Times New Roman"/>
          <w:b/>
          <w:bCs/>
          <w:sz w:val="24"/>
          <w:szCs w:val="24"/>
        </w:rPr>
        <w:t>, розміру бюджетного призначення, очікувальної вартості предмета закупівлі</w:t>
      </w:r>
    </w:p>
    <w:p w14:paraId="192B01E8" w14:textId="1A339340" w:rsidR="007D7306" w:rsidRPr="008D1453" w:rsidRDefault="007D7306" w:rsidP="008D1453">
      <w:pPr>
        <w:pStyle w:val="11"/>
        <w:jc w:val="both"/>
        <w:rPr>
          <w:color w:val="auto"/>
        </w:rPr>
      </w:pPr>
      <w:r>
        <w:rPr>
          <w:b/>
          <w:bCs/>
        </w:rPr>
        <w:t xml:space="preserve">Предмет закупівлі: </w:t>
      </w:r>
      <w:r w:rsidR="00564CE4">
        <w:rPr>
          <w:rFonts w:eastAsia="Calibri"/>
          <w:b/>
          <w:bCs/>
          <w:color w:val="auto"/>
          <w:kern w:val="0"/>
          <w:lang w:eastAsia="en-US"/>
        </w:rPr>
        <w:t>Цемент М-400</w:t>
      </w:r>
      <w:r w:rsidR="0083755C">
        <w:rPr>
          <w:rFonts w:eastAsia="Calibri"/>
          <w:b/>
          <w:bCs/>
          <w:color w:val="auto"/>
          <w:kern w:val="0"/>
          <w:lang w:eastAsia="en-US"/>
        </w:rPr>
        <w:t xml:space="preserve">, </w:t>
      </w:r>
      <w:r w:rsidR="0010092A" w:rsidRPr="0010092A">
        <w:rPr>
          <w:rFonts w:eastAsia="Calibri"/>
          <w:bCs/>
          <w:color w:val="auto"/>
          <w:kern w:val="0"/>
          <w:lang w:eastAsia="en-US"/>
        </w:rPr>
        <w:t>код ДК 021:</w:t>
      </w:r>
      <w:r w:rsidR="0010092A" w:rsidRPr="008D1453">
        <w:rPr>
          <w:color w:val="auto"/>
        </w:rPr>
        <w:t xml:space="preserve">2015: </w:t>
      </w:r>
      <w:r w:rsidR="008D1453" w:rsidRPr="008D1453">
        <w:rPr>
          <w:color w:val="auto"/>
        </w:rPr>
        <w:t xml:space="preserve">44110000-4: Конструкційні </w:t>
      </w:r>
      <w:proofErr w:type="spellStart"/>
      <w:r w:rsidR="008D1453" w:rsidRPr="008D1453">
        <w:rPr>
          <w:color w:val="auto"/>
        </w:rPr>
        <w:t>матеріали</w:t>
      </w:r>
      <w:r w:rsidRPr="008D1453">
        <w:rPr>
          <w:color w:val="auto"/>
        </w:rPr>
        <w:t>.Процедура</w:t>
      </w:r>
      <w:proofErr w:type="spellEnd"/>
      <w:r w:rsidRPr="008D1453">
        <w:rPr>
          <w:color w:val="auto"/>
        </w:rPr>
        <w:t xml:space="preserve"> закупівлі: відкриті торги з особливостями.</w:t>
      </w:r>
    </w:p>
    <w:p w14:paraId="1FFD9EB8" w14:textId="4F7D5F79" w:rsidR="00C54D78" w:rsidRPr="00C54D78" w:rsidRDefault="009004BD" w:rsidP="00C54D78">
      <w:pPr>
        <w:keepNext/>
        <w:keepLines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CF631D">
        <w:rPr>
          <w:rFonts w:ascii="Times New Roman" w:hAnsi="Times New Roman"/>
          <w:b/>
          <w:bCs/>
          <w:sz w:val="24"/>
          <w:szCs w:val="24"/>
        </w:rPr>
        <w:t>Ціль закупівля</w:t>
      </w:r>
      <w:r>
        <w:rPr>
          <w:rFonts w:ascii="Times New Roman" w:hAnsi="Times New Roman"/>
          <w:sz w:val="24"/>
          <w:szCs w:val="24"/>
        </w:rPr>
        <w:t xml:space="preserve">: </w:t>
      </w:r>
      <w:r w:rsidR="0010092A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для </w:t>
      </w:r>
      <w:r w:rsidR="008D1453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проведення власними силами поточних ремонтних робіт</w:t>
      </w:r>
      <w:r w:rsidR="0010092A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10092A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ЛьвДУВС</w:t>
      </w:r>
      <w:proofErr w:type="spellEnd"/>
      <w:r w:rsidR="0010092A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.</w:t>
      </w:r>
    </w:p>
    <w:p w14:paraId="781F2960" w14:textId="77777777" w:rsidR="00235CA3" w:rsidRDefault="00235CA3" w:rsidP="00235CA3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Обґрунтування </w:t>
      </w:r>
      <w:r w:rsidRPr="00B15759">
        <w:rPr>
          <w:rFonts w:ascii="Times New Roman" w:hAnsi="Times New Roman"/>
          <w:b/>
          <w:bCs/>
          <w:sz w:val="24"/>
          <w:szCs w:val="24"/>
        </w:rPr>
        <w:t>технічних та якісних</w:t>
      </w:r>
      <w:r w:rsidRPr="00B654B8">
        <w:rPr>
          <w:rFonts w:ascii="Times New Roman" w:hAnsi="Times New Roman"/>
          <w:b/>
          <w:bCs/>
          <w:sz w:val="24"/>
          <w:szCs w:val="24"/>
        </w:rPr>
        <w:t xml:space="preserve"> характеристик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1C37383" w14:textId="17C496B3" w:rsidR="00476258" w:rsidRDefault="00476258" w:rsidP="00476258">
      <w:pPr>
        <w:spacing w:line="273" w:lineRule="auto"/>
        <w:ind w:right="567"/>
        <w:rPr>
          <w:rFonts w:ascii="Times New Roman" w:hAnsi="Times New Roman"/>
          <w:b/>
          <w:bCs/>
          <w:sz w:val="24"/>
          <w:szCs w:val="24"/>
        </w:rPr>
      </w:pPr>
      <w:r w:rsidRPr="00476258">
        <w:rPr>
          <w:rFonts w:ascii="Times New Roman" w:hAnsi="Times New Roman"/>
          <w:b/>
          <w:bCs/>
          <w:sz w:val="24"/>
          <w:szCs w:val="24"/>
        </w:rPr>
        <w:t>Технічні характеристики товару, який планується закупити</w:t>
      </w:r>
      <w:r>
        <w:rPr>
          <w:rFonts w:ascii="Times New Roman" w:hAnsi="Times New Roman"/>
          <w:b/>
          <w:bCs/>
          <w:sz w:val="24"/>
          <w:szCs w:val="24"/>
        </w:rPr>
        <w:t>, наведені у таблиці</w:t>
      </w:r>
    </w:p>
    <w:tbl>
      <w:tblPr>
        <w:tblW w:w="87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155"/>
        <w:gridCol w:w="5103"/>
        <w:gridCol w:w="963"/>
      </w:tblGrid>
      <w:tr w:rsidR="008D1453" w:rsidRPr="00A663B6" w14:paraId="47B96AEF" w14:textId="77777777" w:rsidTr="008D1453">
        <w:tc>
          <w:tcPr>
            <w:tcW w:w="568" w:type="dxa"/>
            <w:shd w:val="clear" w:color="auto" w:fill="auto"/>
          </w:tcPr>
          <w:p w14:paraId="742F18D2" w14:textId="77777777" w:rsidR="008D1453" w:rsidRPr="008D1453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145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55" w:type="dxa"/>
            <w:shd w:val="clear" w:color="auto" w:fill="auto"/>
          </w:tcPr>
          <w:p w14:paraId="4DD837AF" w14:textId="77777777" w:rsidR="008D1453" w:rsidRPr="008D1453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1453"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5103" w:type="dxa"/>
            <w:shd w:val="clear" w:color="auto" w:fill="auto"/>
          </w:tcPr>
          <w:p w14:paraId="7ADD171A" w14:textId="77777777" w:rsidR="008D1453" w:rsidRPr="008D1453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1453">
              <w:rPr>
                <w:rFonts w:ascii="Times New Roman" w:hAnsi="Times New Roman"/>
                <w:b/>
                <w:bCs/>
                <w:sz w:val="24"/>
                <w:szCs w:val="24"/>
              </w:rPr>
              <w:t>Технічні характеристики</w:t>
            </w:r>
          </w:p>
        </w:tc>
        <w:tc>
          <w:tcPr>
            <w:tcW w:w="963" w:type="dxa"/>
            <w:shd w:val="clear" w:color="auto" w:fill="auto"/>
          </w:tcPr>
          <w:p w14:paraId="0ECC3B2E" w14:textId="7A057937" w:rsidR="008D1453" w:rsidRPr="008D1453" w:rsidRDefault="008D1453" w:rsidP="00532EB8">
            <w:pPr>
              <w:suppressAutoHyphens/>
              <w:spacing w:after="0" w:line="240" w:lineRule="auto"/>
              <w:ind w:left="-26" w:right="-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1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Кількість, </w:t>
            </w:r>
            <w:r w:rsidR="00532EB8">
              <w:rPr>
                <w:rFonts w:ascii="Times New Roman" w:hAnsi="Times New Roman"/>
                <w:b/>
                <w:bCs/>
                <w:sz w:val="24"/>
                <w:szCs w:val="24"/>
              </w:rPr>
              <w:t>кг</w:t>
            </w:r>
            <w:bookmarkStart w:id="1" w:name="_GoBack"/>
            <w:bookmarkEnd w:id="1"/>
            <w:r w:rsidRPr="008D145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D1453" w:rsidRPr="00A663B6" w14:paraId="38A9B952" w14:textId="77777777" w:rsidTr="008D1453">
        <w:tc>
          <w:tcPr>
            <w:tcW w:w="568" w:type="dxa"/>
            <w:shd w:val="clear" w:color="auto" w:fill="auto"/>
          </w:tcPr>
          <w:p w14:paraId="2F4823D3" w14:textId="77777777" w:rsidR="008D1453" w:rsidRPr="00A663B6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663B6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155" w:type="dxa"/>
            <w:shd w:val="clear" w:color="auto" w:fill="auto"/>
          </w:tcPr>
          <w:p w14:paraId="7D9316B0" w14:textId="77777777" w:rsidR="008D1453" w:rsidRPr="00A663B6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663B6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14:paraId="0EDA5141" w14:textId="77777777" w:rsidR="008D1453" w:rsidRPr="00A663B6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663B6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963" w:type="dxa"/>
            <w:shd w:val="clear" w:color="auto" w:fill="auto"/>
          </w:tcPr>
          <w:p w14:paraId="686BF311" w14:textId="77777777" w:rsidR="008D1453" w:rsidRPr="00A663B6" w:rsidRDefault="008D1453" w:rsidP="00D25270">
            <w:pPr>
              <w:suppressAutoHyphens/>
              <w:spacing w:after="0" w:line="240" w:lineRule="auto"/>
              <w:ind w:left="-26" w:right="-9"/>
              <w:jc w:val="center"/>
              <w:rPr>
                <w:rFonts w:ascii="Times New Roman" w:hAnsi="Times New Roman"/>
                <w:b/>
                <w:bCs/>
              </w:rPr>
            </w:pPr>
            <w:r w:rsidRPr="00A663B6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8D1453" w:rsidRPr="00E4062A" w14:paraId="13CDA853" w14:textId="77777777" w:rsidTr="008D1453">
        <w:tc>
          <w:tcPr>
            <w:tcW w:w="568" w:type="dxa"/>
            <w:shd w:val="clear" w:color="auto" w:fill="auto"/>
          </w:tcPr>
          <w:p w14:paraId="623742D2" w14:textId="77777777" w:rsidR="008D1453" w:rsidRPr="008D1453" w:rsidRDefault="008D1453" w:rsidP="00D2527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D145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D14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5" w:type="dxa"/>
            <w:shd w:val="clear" w:color="auto" w:fill="auto"/>
          </w:tcPr>
          <w:p w14:paraId="7D0B6FCA" w14:textId="77777777" w:rsidR="008D1453" w:rsidRPr="008D1453" w:rsidRDefault="008D1453" w:rsidP="00D252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D1453">
              <w:rPr>
                <w:rFonts w:ascii="Times New Roman" w:hAnsi="Times New Roman"/>
                <w:sz w:val="24"/>
                <w:szCs w:val="24"/>
              </w:rPr>
              <w:t>Цемент</w:t>
            </w:r>
          </w:p>
        </w:tc>
        <w:tc>
          <w:tcPr>
            <w:tcW w:w="5103" w:type="dxa"/>
            <w:shd w:val="clear" w:color="auto" w:fill="auto"/>
          </w:tcPr>
          <w:p w14:paraId="3ACCA21A" w14:textId="77777777" w:rsidR="008D1453" w:rsidRPr="008D1453" w:rsidRDefault="008D1453" w:rsidP="00D25270">
            <w:pPr>
              <w:pStyle w:val="1"/>
              <w:spacing w:before="0" w:beforeAutospacing="0" w:after="0" w:afterAutospacing="0"/>
              <w:textAlignment w:val="baseline"/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</w:pPr>
            <w:r w:rsidRPr="008D1453"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  <w:t>Марка – М-400</w:t>
            </w:r>
          </w:p>
          <w:p w14:paraId="577393E3" w14:textId="486FF07E" w:rsidR="008D1453" w:rsidRPr="008D1453" w:rsidRDefault="008D1453" w:rsidP="00D25270">
            <w:pPr>
              <w:pStyle w:val="1"/>
              <w:spacing w:before="0" w:beforeAutospacing="0" w:after="0" w:afterAutospacing="0"/>
              <w:textAlignment w:val="baseline"/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</w:pPr>
            <w:r w:rsidRPr="008D1453"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  <w:t>Вага – 25кг</w:t>
            </w:r>
            <w:r w:rsidR="00532EB8"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  <w:t xml:space="preserve"> (фасування в мішках)</w:t>
            </w:r>
          </w:p>
          <w:p w14:paraId="1E6C0411" w14:textId="1C14314B" w:rsidR="008D1453" w:rsidRPr="008D1453" w:rsidRDefault="008D1453" w:rsidP="008D1453">
            <w:pPr>
              <w:pStyle w:val="1"/>
              <w:spacing w:before="0" w:beforeAutospacing="0" w:after="0" w:afterAutospacing="0"/>
              <w:textAlignment w:val="baseline"/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</w:pPr>
            <w:r w:rsidRPr="008D1453">
              <w:rPr>
                <w:b w:val="0"/>
                <w:bCs w:val="0"/>
                <w:kern w:val="0"/>
                <w:sz w:val="24"/>
                <w:szCs w:val="24"/>
                <w:lang w:eastAsia="ru-RU"/>
              </w:rPr>
              <w:t>Тип – портландцемент</w:t>
            </w:r>
          </w:p>
        </w:tc>
        <w:tc>
          <w:tcPr>
            <w:tcW w:w="963" w:type="dxa"/>
            <w:shd w:val="clear" w:color="auto" w:fill="auto"/>
          </w:tcPr>
          <w:p w14:paraId="30E4B36E" w14:textId="538A7862" w:rsidR="008D1453" w:rsidRPr="008D1453" w:rsidRDefault="00532EB8" w:rsidP="00D25270">
            <w:pPr>
              <w:suppressAutoHyphens/>
              <w:spacing w:after="0" w:line="240" w:lineRule="auto"/>
              <w:ind w:left="-26" w:right="-9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4000</w:t>
            </w:r>
          </w:p>
        </w:tc>
      </w:tr>
    </w:tbl>
    <w:p w14:paraId="40A58C66" w14:textId="77777777" w:rsidR="00476258" w:rsidRPr="00476258" w:rsidRDefault="00476258" w:rsidP="00476258">
      <w:pPr>
        <w:spacing w:after="0"/>
        <w:ind w:firstLine="567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476258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Всі технічні характеристики предмету закупівлі повинні бути забезпечені виробником Товару.</w:t>
      </w:r>
    </w:p>
    <w:p w14:paraId="333D153E" w14:textId="77777777" w:rsidR="00476258" w:rsidRDefault="00476258" w:rsidP="001A18A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578B6D9" w14:textId="377BEEE9" w:rsidR="00C54D78" w:rsidRPr="003B5E0A" w:rsidRDefault="007D7306" w:rsidP="003B5E0A">
      <w:pPr>
        <w:tabs>
          <w:tab w:val="left" w:pos="421"/>
        </w:tabs>
        <w:contextualSpacing/>
        <w:jc w:val="both"/>
        <w:rPr>
          <w:rFonts w:ascii="Times New Roman" w:hAnsi="Times New Roman"/>
          <w:bCs/>
          <w:sz w:val="24"/>
          <w:szCs w:val="24"/>
          <w:lang w:eastAsia="uk-UA"/>
        </w:rPr>
      </w:pPr>
      <w:r w:rsidRPr="00B63447">
        <w:rPr>
          <w:rFonts w:ascii="Times New Roman" w:hAnsi="Times New Roman"/>
          <w:b/>
          <w:bCs/>
          <w:sz w:val="24"/>
          <w:szCs w:val="24"/>
          <w:lang w:eastAsia="uk-UA"/>
        </w:rPr>
        <w:t xml:space="preserve">Обґрунтування розміру бюджетного призначення: </w:t>
      </w:r>
      <w:r w:rsidR="003B5E0A" w:rsidRPr="003B5E0A">
        <w:rPr>
          <w:rFonts w:ascii="Times New Roman" w:hAnsi="Times New Roman"/>
          <w:bCs/>
          <w:sz w:val="24"/>
          <w:szCs w:val="24"/>
          <w:lang w:eastAsia="uk-UA"/>
        </w:rPr>
        <w:t>згідно кошторисних призначень за КЕКВ 22</w:t>
      </w:r>
      <w:r w:rsidR="00476258">
        <w:rPr>
          <w:rFonts w:ascii="Times New Roman" w:hAnsi="Times New Roman"/>
          <w:bCs/>
          <w:sz w:val="24"/>
          <w:szCs w:val="24"/>
          <w:lang w:eastAsia="uk-UA"/>
        </w:rPr>
        <w:t>1</w:t>
      </w:r>
      <w:r w:rsidR="003B5E0A" w:rsidRPr="003B5E0A">
        <w:rPr>
          <w:rFonts w:ascii="Times New Roman" w:hAnsi="Times New Roman"/>
          <w:bCs/>
          <w:sz w:val="24"/>
          <w:szCs w:val="24"/>
          <w:lang w:eastAsia="uk-UA"/>
        </w:rPr>
        <w:t xml:space="preserve">0  </w:t>
      </w:r>
    </w:p>
    <w:p w14:paraId="06DDD0A6" w14:textId="77777777" w:rsidR="00C54D78" w:rsidRDefault="00C54D78" w:rsidP="00C54D78">
      <w:pPr>
        <w:tabs>
          <w:tab w:val="left" w:pos="421"/>
        </w:tabs>
        <w:contextualSpacing/>
        <w:jc w:val="center"/>
        <w:rPr>
          <w:rFonts w:ascii="Times New Roman" w:hAnsi="Times New Roman"/>
          <w:i/>
          <w:sz w:val="20"/>
          <w:szCs w:val="20"/>
          <w:highlight w:val="yellow"/>
        </w:rPr>
      </w:pPr>
    </w:p>
    <w:p w14:paraId="1C97D22B" w14:textId="77777777" w:rsidR="00EA532F" w:rsidRDefault="007D7306" w:rsidP="00EA532F">
      <w:pPr>
        <w:spacing w:after="120"/>
        <w:ind w:firstLine="284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3B5E0A">
        <w:rPr>
          <w:rFonts w:ascii="Times New Roman" w:hAnsi="Times New Roman"/>
          <w:b/>
          <w:bCs/>
          <w:sz w:val="24"/>
          <w:szCs w:val="24"/>
          <w:lang w:eastAsia="uk-UA"/>
        </w:rPr>
        <w:t>Обґрунтування очікуваної вартості:</w:t>
      </w:r>
      <w:r w:rsidRPr="00C54D78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 </w:t>
      </w:r>
    </w:p>
    <w:p w14:paraId="3A1BE7FF" w14:textId="586790B2" w:rsidR="008D1453" w:rsidRPr="008D1453" w:rsidRDefault="00476258" w:rsidP="00EA532F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Очікувана вартість – </w:t>
      </w:r>
      <w:r w:rsidR="008D1453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 </w:t>
      </w:r>
      <w:r w:rsidR="008D145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00,00 грн визначена моніторингом цін</w:t>
      </w:r>
      <w:r w:rsidR="00835017">
        <w:rPr>
          <w:rFonts w:ascii="Times New Roman" w:hAnsi="Times New Roman"/>
          <w:sz w:val="24"/>
          <w:szCs w:val="24"/>
        </w:rPr>
        <w:t xml:space="preserve"> на аналогічний товар</w:t>
      </w:r>
      <w:r>
        <w:rPr>
          <w:rFonts w:ascii="Times New Roman" w:hAnsi="Times New Roman"/>
          <w:sz w:val="24"/>
          <w:szCs w:val="24"/>
        </w:rPr>
        <w:t xml:space="preserve"> в інтернет магазинах </w:t>
      </w:r>
      <w:r w:rsidR="008D1453">
        <w:rPr>
          <w:rFonts w:ascii="Times New Roman" w:hAnsi="Times New Roman"/>
          <w:sz w:val="24"/>
          <w:szCs w:val="24"/>
          <w:lang w:val="en-US"/>
        </w:rPr>
        <w:t>dobrota.nex</w:t>
      </w:r>
      <w:r>
        <w:rPr>
          <w:rFonts w:ascii="Times New Roman" w:hAnsi="Times New Roman"/>
          <w:sz w:val="24"/>
          <w:szCs w:val="24"/>
          <w:lang w:val="en-US"/>
        </w:rPr>
        <w:t>.ua</w:t>
      </w:r>
      <w:r w:rsidR="0083501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stroyklimat.n</w:t>
      </w:r>
      <w:proofErr w:type="spellEnd"/>
      <w:r w:rsidR="00835017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="0083501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D1453">
        <w:rPr>
          <w:rFonts w:ascii="Times New Roman" w:hAnsi="Times New Roman"/>
          <w:sz w:val="24"/>
          <w:szCs w:val="24"/>
          <w:lang w:val="en-US"/>
        </w:rPr>
        <w:t>eximbud</w:t>
      </w:r>
      <w:r w:rsidR="00835017">
        <w:rPr>
          <w:rFonts w:ascii="Times New Roman" w:hAnsi="Times New Roman"/>
          <w:sz w:val="24"/>
          <w:szCs w:val="24"/>
          <w:lang w:val="en-US"/>
        </w:rPr>
        <w:t>.ua</w:t>
      </w:r>
      <w:r w:rsidR="00835017">
        <w:rPr>
          <w:rFonts w:ascii="Times New Roman" w:hAnsi="Times New Roman"/>
          <w:sz w:val="24"/>
          <w:szCs w:val="24"/>
        </w:rPr>
        <w:t>,</w:t>
      </w:r>
      <w:r w:rsidR="008D1453">
        <w:rPr>
          <w:rFonts w:ascii="Times New Roman" w:hAnsi="Times New Roman"/>
          <w:sz w:val="24"/>
          <w:szCs w:val="24"/>
          <w:lang w:val="en-US"/>
        </w:rPr>
        <w:t xml:space="preserve"> ars.ua</w:t>
      </w:r>
      <w:r w:rsidR="008D1453">
        <w:rPr>
          <w:rFonts w:ascii="Times New Roman" w:hAnsi="Times New Roman"/>
          <w:sz w:val="24"/>
          <w:szCs w:val="24"/>
        </w:rPr>
        <w:t>,</w:t>
      </w:r>
      <w:r w:rsidR="008D1453">
        <w:rPr>
          <w:rFonts w:ascii="Times New Roman" w:hAnsi="Times New Roman"/>
          <w:sz w:val="24"/>
          <w:szCs w:val="24"/>
          <w:lang w:val="en-US"/>
        </w:rPr>
        <w:t xml:space="preserve"> m2.org.ua</w:t>
      </w:r>
    </w:p>
    <w:p w14:paraId="251D365F" w14:textId="77777777" w:rsidR="008D1453" w:rsidRDefault="008D1453" w:rsidP="00EA532F">
      <w:pPr>
        <w:spacing w:after="120"/>
        <w:ind w:firstLine="284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2800093" w14:textId="22D7D870" w:rsidR="007F6D69" w:rsidRPr="00835017" w:rsidRDefault="008D1453" w:rsidP="00EA532F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0E8633E" w14:textId="53DAEE4E" w:rsidR="000E7AF0" w:rsidRPr="00F4099C" w:rsidRDefault="00835017" w:rsidP="000E7AF0">
      <w:pPr>
        <w:widowControl w:val="0"/>
        <w:shd w:val="clear" w:color="auto" w:fill="FFFFFF"/>
        <w:tabs>
          <w:tab w:val="left" w:pos="-284"/>
        </w:tabs>
        <w:ind w:right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0CC0370" w14:textId="08065BBD" w:rsidR="00EA532F" w:rsidRPr="00B73519" w:rsidRDefault="00EA532F" w:rsidP="00EA532F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68CFF32E" w14:textId="7300A198" w:rsidR="003B5E0A" w:rsidRDefault="00EA532F" w:rsidP="00EA532F">
      <w:pPr>
        <w:spacing w:after="120"/>
        <w:ind w:firstLine="284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B73519">
        <w:rPr>
          <w:rFonts w:ascii="Times New Roman" w:hAnsi="Times New Roman"/>
          <w:sz w:val="24"/>
          <w:szCs w:val="24"/>
        </w:rPr>
        <w:t xml:space="preserve"> </w:t>
      </w:r>
    </w:p>
    <w:p w14:paraId="033689F6" w14:textId="77777777" w:rsidR="003B5E0A" w:rsidRDefault="003B5E0A" w:rsidP="003B5E0A">
      <w:pPr>
        <w:spacing w:after="120"/>
        <w:ind w:firstLine="284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</w:p>
    <w:p w14:paraId="7124D316" w14:textId="55754D40" w:rsidR="007D7306" w:rsidRPr="00C54D78" w:rsidRDefault="003B5E0A" w:rsidP="003B5E0A">
      <w:pPr>
        <w:spacing w:after="120"/>
        <w:ind w:firstLine="284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 </w:t>
      </w:r>
    </w:p>
    <w:sectPr w:rsidR="007D7306" w:rsidRPr="00C54D78" w:rsidSect="00B6344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12C10"/>
    <w:multiLevelType w:val="multilevel"/>
    <w:tmpl w:val="4F1068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C6FAB"/>
    <w:multiLevelType w:val="multilevel"/>
    <w:tmpl w:val="9BAA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AD4623"/>
    <w:multiLevelType w:val="multilevel"/>
    <w:tmpl w:val="D86AD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92367"/>
    <w:multiLevelType w:val="hybridMultilevel"/>
    <w:tmpl w:val="99F0F0D6"/>
    <w:lvl w:ilvl="0" w:tplc="968CE0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27431"/>
    <w:multiLevelType w:val="hybridMultilevel"/>
    <w:tmpl w:val="6958BA3C"/>
    <w:lvl w:ilvl="0" w:tplc="2C40E7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66"/>
    <w:rsid w:val="000A0EAC"/>
    <w:rsid w:val="000D1CD3"/>
    <w:rsid w:val="000E7AF0"/>
    <w:rsid w:val="0010092A"/>
    <w:rsid w:val="001A18A4"/>
    <w:rsid w:val="00235CA3"/>
    <w:rsid w:val="002C343D"/>
    <w:rsid w:val="002E1F10"/>
    <w:rsid w:val="002E5884"/>
    <w:rsid w:val="00353C2C"/>
    <w:rsid w:val="00360313"/>
    <w:rsid w:val="00374DBB"/>
    <w:rsid w:val="003B5E0A"/>
    <w:rsid w:val="003E4970"/>
    <w:rsid w:val="003F6377"/>
    <w:rsid w:val="00415927"/>
    <w:rsid w:val="00436CBA"/>
    <w:rsid w:val="00445CE5"/>
    <w:rsid w:val="00476258"/>
    <w:rsid w:val="004F6916"/>
    <w:rsid w:val="005011D4"/>
    <w:rsid w:val="00532EB8"/>
    <w:rsid w:val="005474C9"/>
    <w:rsid w:val="00564CE4"/>
    <w:rsid w:val="00597050"/>
    <w:rsid w:val="00616646"/>
    <w:rsid w:val="006F5C37"/>
    <w:rsid w:val="006F678F"/>
    <w:rsid w:val="007423C9"/>
    <w:rsid w:val="00772432"/>
    <w:rsid w:val="007B6CA0"/>
    <w:rsid w:val="007D7306"/>
    <w:rsid w:val="007E3FDD"/>
    <w:rsid w:val="007F6D69"/>
    <w:rsid w:val="008175D0"/>
    <w:rsid w:val="00833AEF"/>
    <w:rsid w:val="00835017"/>
    <w:rsid w:val="0083755C"/>
    <w:rsid w:val="008D1453"/>
    <w:rsid w:val="009004BD"/>
    <w:rsid w:val="009D00E9"/>
    <w:rsid w:val="009F4BA8"/>
    <w:rsid w:val="00A2589F"/>
    <w:rsid w:val="00A46644"/>
    <w:rsid w:val="00A55411"/>
    <w:rsid w:val="00AB1222"/>
    <w:rsid w:val="00AD0848"/>
    <w:rsid w:val="00B15759"/>
    <w:rsid w:val="00B63447"/>
    <w:rsid w:val="00B654B8"/>
    <w:rsid w:val="00B97BDA"/>
    <w:rsid w:val="00BE43C5"/>
    <w:rsid w:val="00C07431"/>
    <w:rsid w:val="00C54D78"/>
    <w:rsid w:val="00C70403"/>
    <w:rsid w:val="00CE3EDA"/>
    <w:rsid w:val="00CF631D"/>
    <w:rsid w:val="00D16C8D"/>
    <w:rsid w:val="00D345CF"/>
    <w:rsid w:val="00D626A7"/>
    <w:rsid w:val="00EA532F"/>
    <w:rsid w:val="00EE0C9B"/>
    <w:rsid w:val="00F0449A"/>
    <w:rsid w:val="00F20A66"/>
    <w:rsid w:val="00F4099C"/>
    <w:rsid w:val="00F4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C9B0C"/>
  <w15:docId w15:val="{BE9CBBE7-B263-4EC9-A7C4-1C155F51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0E9"/>
    <w:pPr>
      <w:spacing w:after="160" w:line="259" w:lineRule="auto"/>
    </w:pPr>
    <w:rPr>
      <w:lang w:val="uk-UA" w:eastAsia="en-US"/>
    </w:rPr>
  </w:style>
  <w:style w:type="paragraph" w:styleId="1">
    <w:name w:val="heading 1"/>
    <w:basedOn w:val="a"/>
    <w:link w:val="10"/>
    <w:uiPriority w:val="9"/>
    <w:qFormat/>
    <w:locked/>
    <w:rsid w:val="008D14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F69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rsid w:val="004F6916"/>
    <w:rPr>
      <w:rFonts w:cs="Times New Roman"/>
      <w:color w:val="0000FF"/>
      <w:u w:val="single"/>
    </w:rPr>
  </w:style>
  <w:style w:type="paragraph" w:styleId="a5">
    <w:name w:val="List Paragraph"/>
    <w:basedOn w:val="a"/>
    <w:link w:val="a6"/>
    <w:qFormat/>
    <w:rsid w:val="002C343D"/>
    <w:pPr>
      <w:spacing w:after="200" w:line="276" w:lineRule="auto"/>
      <w:ind w:left="720"/>
      <w:contextualSpacing/>
    </w:pPr>
    <w:rPr>
      <w:rFonts w:cs="Calibri"/>
      <w:color w:val="000000"/>
      <w:kern w:val="1"/>
      <w:lang w:eastAsia="uk-UA"/>
    </w:rPr>
  </w:style>
  <w:style w:type="character" w:styleId="a7">
    <w:name w:val="Strong"/>
    <w:basedOn w:val="a0"/>
    <w:uiPriority w:val="99"/>
    <w:qFormat/>
    <w:locked/>
    <w:rsid w:val="002C343D"/>
    <w:rPr>
      <w:rFonts w:cs="Times New Roman"/>
      <w:b/>
      <w:bCs/>
    </w:rPr>
  </w:style>
  <w:style w:type="paragraph" w:customStyle="1" w:styleId="a8">
    <w:name w:val="Абзац списка"/>
    <w:basedOn w:val="a"/>
    <w:uiPriority w:val="99"/>
    <w:rsid w:val="00B97BDA"/>
    <w:pPr>
      <w:suppressAutoHyphens/>
      <w:spacing w:after="200" w:line="276" w:lineRule="auto"/>
      <w:ind w:left="720"/>
      <w:contextualSpacing/>
    </w:pPr>
    <w:rPr>
      <w:lang w:val="ru-RU" w:eastAsia="ar-SA"/>
    </w:rPr>
  </w:style>
  <w:style w:type="paragraph" w:customStyle="1" w:styleId="11">
    <w:name w:val="Без интервала1"/>
    <w:uiPriority w:val="1"/>
    <w:qFormat/>
    <w:rsid w:val="00235CA3"/>
    <w:pPr>
      <w:suppressAutoHyphens/>
    </w:pPr>
    <w:rPr>
      <w:rFonts w:ascii="Times New Roman" w:eastAsia="Times New Roman" w:hAnsi="Times New Roman"/>
      <w:color w:val="00000A"/>
      <w:kern w:val="1"/>
      <w:sz w:val="24"/>
      <w:szCs w:val="24"/>
      <w:lang w:val="uk-UA" w:eastAsia="ar-SA"/>
    </w:rPr>
  </w:style>
  <w:style w:type="paragraph" w:customStyle="1" w:styleId="12">
    <w:name w:val="Абзац списка1"/>
    <w:basedOn w:val="a"/>
    <w:rsid w:val="00C54D78"/>
    <w:pPr>
      <w:spacing w:after="0" w:line="240" w:lineRule="auto"/>
      <w:ind w:left="720"/>
      <w:contextualSpacing/>
    </w:pPr>
    <w:rPr>
      <w:rFonts w:ascii="Times New Roman" w:eastAsia="Times New Roman" w:hAnsi="Times New Roman"/>
      <w:color w:val="00000A"/>
      <w:kern w:val="1"/>
      <w:sz w:val="24"/>
      <w:szCs w:val="24"/>
      <w:lang w:val="ru-RU" w:eastAsia="ru-RU"/>
    </w:rPr>
  </w:style>
  <w:style w:type="character" w:customStyle="1" w:styleId="a6">
    <w:name w:val="Абзац списку Знак"/>
    <w:link w:val="a5"/>
    <w:locked/>
    <w:rsid w:val="0010092A"/>
    <w:rPr>
      <w:rFonts w:cs="Calibri"/>
      <w:color w:val="000000"/>
      <w:kern w:val="1"/>
      <w:lang w:val="uk-UA" w:eastAsia="uk-UA"/>
    </w:rPr>
  </w:style>
  <w:style w:type="paragraph" w:customStyle="1" w:styleId="a9">
    <w:name w:val="Обычный"/>
    <w:rsid w:val="0010092A"/>
    <w:pPr>
      <w:autoSpaceDN w:val="0"/>
      <w:spacing w:after="160" w:line="242" w:lineRule="auto"/>
      <w:textAlignment w:val="baseline"/>
    </w:pPr>
    <w:rPr>
      <w:lang w:val="uk-UA" w:eastAsia="en-US"/>
    </w:rPr>
  </w:style>
  <w:style w:type="character" w:customStyle="1" w:styleId="aa">
    <w:name w:val="Основной шрифт абзаца"/>
    <w:rsid w:val="0010092A"/>
  </w:style>
  <w:style w:type="character" w:customStyle="1" w:styleId="10">
    <w:name w:val="Заголовок 1 Знак"/>
    <w:basedOn w:val="a0"/>
    <w:link w:val="1"/>
    <w:uiPriority w:val="9"/>
    <w:rsid w:val="008D1453"/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1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671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Обґрунтування технічних та якісних характеристик предмета закупівлі, розміру бюджетного призначення, очікувальної вартості предмета закупівлі</vt:lpstr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Обґрунтування технічних та якісних характеристик предмета закупівлі, розміру бюджетного призначення, очікувальної вартості предмета закупівлі</dc:title>
  <dc:subject/>
  <dc:creator>user</dc:creator>
  <cp:keywords/>
  <dc:description/>
  <cp:lastModifiedBy>user</cp:lastModifiedBy>
  <cp:revision>4</cp:revision>
  <dcterms:created xsi:type="dcterms:W3CDTF">2024-03-26T08:46:00Z</dcterms:created>
  <dcterms:modified xsi:type="dcterms:W3CDTF">2024-03-26T08:54:00Z</dcterms:modified>
</cp:coreProperties>
</file>